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568" w:tblpY="-645"/>
        <w:tblW w:w="15505" w:type="dxa"/>
        <w:tblLook w:val="04A0"/>
      </w:tblPr>
      <w:tblGrid>
        <w:gridCol w:w="15505"/>
      </w:tblGrid>
      <w:tr w:rsidR="006523CA" w:rsidTr="006523CA">
        <w:trPr>
          <w:trHeight w:val="558"/>
        </w:trPr>
        <w:tc>
          <w:tcPr>
            <w:tcW w:w="15505" w:type="dxa"/>
          </w:tcPr>
          <w:p w:rsidR="006523CA" w:rsidRPr="006523CA" w:rsidRDefault="008555D7" w:rsidP="006523CA">
            <w:pPr>
              <w:rPr>
                <w:rFonts w:ascii="Times New Roman" w:hAnsi="Times New Roman" w:cs="Times New Roman"/>
                <w:b/>
                <w:sz w:val="36"/>
                <w:szCs w:val="36"/>
                <w:u w:val="single"/>
              </w:rPr>
            </w:pPr>
            <w:r>
              <w:rPr>
                <w:rFonts w:ascii="Times New Roman" w:hAnsi="Times New Roman" w:cs="Times New Roman"/>
                <w:b/>
                <w:sz w:val="36"/>
                <w:szCs w:val="36"/>
                <w:u w:val="single"/>
              </w:rPr>
              <w:t>Priority Area 3</w:t>
            </w:r>
          </w:p>
        </w:tc>
      </w:tr>
      <w:tr w:rsidR="006523CA" w:rsidTr="006523CA">
        <w:trPr>
          <w:trHeight w:val="2084"/>
        </w:trPr>
        <w:tc>
          <w:tcPr>
            <w:tcW w:w="15505" w:type="dxa"/>
          </w:tcPr>
          <w:p w:rsidR="006523CA" w:rsidRDefault="006523CA" w:rsidP="006523CA">
            <w:pPr>
              <w:rPr>
                <w:rFonts w:ascii="Times New Roman" w:hAnsi="Times New Roman" w:cs="Times New Roman"/>
                <w:b/>
                <w:sz w:val="32"/>
                <w:szCs w:val="32"/>
              </w:rPr>
            </w:pPr>
            <w:r>
              <w:rPr>
                <w:rFonts w:ascii="Times New Roman" w:hAnsi="Times New Roman" w:cs="Times New Roman"/>
                <w:b/>
                <w:sz w:val="32"/>
                <w:szCs w:val="32"/>
              </w:rPr>
              <w:t>Description of</w:t>
            </w:r>
            <w:r w:rsidR="00636980">
              <w:rPr>
                <w:rFonts w:ascii="Times New Roman" w:hAnsi="Times New Roman" w:cs="Times New Roman"/>
                <w:b/>
                <w:sz w:val="32"/>
                <w:szCs w:val="32"/>
              </w:rPr>
              <w:t xml:space="preserve"> priority area:</w:t>
            </w:r>
          </w:p>
          <w:p w:rsidR="00636980" w:rsidRDefault="00636980" w:rsidP="006523CA">
            <w:pPr>
              <w:rPr>
                <w:rFonts w:ascii="Times New Roman" w:hAnsi="Times New Roman" w:cs="Times New Roman"/>
                <w:b/>
                <w:sz w:val="32"/>
                <w:szCs w:val="32"/>
              </w:rPr>
            </w:pPr>
          </w:p>
          <w:p w:rsidR="00636980" w:rsidRPr="00636980" w:rsidRDefault="00636980" w:rsidP="008555D7">
            <w:pPr>
              <w:rPr>
                <w:rFonts w:ascii="Times New Roman" w:hAnsi="Times New Roman" w:cs="Times New Roman"/>
                <w:sz w:val="28"/>
                <w:szCs w:val="28"/>
              </w:rPr>
            </w:pPr>
            <w:r w:rsidRPr="004019B4">
              <w:rPr>
                <w:rFonts w:ascii="Times New Roman" w:hAnsi="Times New Roman" w:cs="Times New Roman"/>
                <w:sz w:val="32"/>
                <w:szCs w:val="28"/>
              </w:rPr>
              <w:t>When asked what the VPPG thought was the most important area for improvement within our Practice they ranked ‘</w:t>
            </w:r>
            <w:r w:rsidR="008555D7" w:rsidRPr="004019B4">
              <w:rPr>
                <w:rFonts w:ascii="Times New Roman" w:hAnsi="Times New Roman" w:cs="Times New Roman"/>
                <w:sz w:val="32"/>
                <w:szCs w:val="28"/>
              </w:rPr>
              <w:t>improvements to website’ as their third priority area.</w:t>
            </w:r>
            <w:r w:rsidRPr="004019B4">
              <w:rPr>
                <w:rFonts w:ascii="Times New Roman" w:hAnsi="Times New Roman" w:cs="Times New Roman"/>
                <w:sz w:val="32"/>
                <w:szCs w:val="28"/>
              </w:rPr>
              <w:t xml:space="preserve"> </w:t>
            </w:r>
          </w:p>
        </w:tc>
      </w:tr>
      <w:tr w:rsidR="006523CA" w:rsidTr="006523CA">
        <w:trPr>
          <w:trHeight w:val="2084"/>
        </w:trPr>
        <w:tc>
          <w:tcPr>
            <w:tcW w:w="15505" w:type="dxa"/>
          </w:tcPr>
          <w:p w:rsidR="006523CA" w:rsidRDefault="00636980" w:rsidP="006523CA">
            <w:pPr>
              <w:rPr>
                <w:rFonts w:ascii="Times New Roman" w:hAnsi="Times New Roman" w:cs="Times New Roman"/>
                <w:b/>
                <w:sz w:val="36"/>
                <w:szCs w:val="36"/>
              </w:rPr>
            </w:pPr>
            <w:r>
              <w:rPr>
                <w:rFonts w:ascii="Times New Roman" w:hAnsi="Times New Roman" w:cs="Times New Roman"/>
                <w:b/>
                <w:sz w:val="36"/>
                <w:szCs w:val="36"/>
              </w:rPr>
              <w:t>What actions were taken to address this priority?</w:t>
            </w:r>
          </w:p>
          <w:p w:rsidR="00636980" w:rsidRDefault="00636980" w:rsidP="006523CA">
            <w:pPr>
              <w:rPr>
                <w:rFonts w:ascii="Times New Roman" w:hAnsi="Times New Roman" w:cs="Times New Roman"/>
                <w:b/>
                <w:sz w:val="36"/>
                <w:szCs w:val="36"/>
              </w:rPr>
            </w:pPr>
          </w:p>
          <w:p w:rsidR="00636980" w:rsidRDefault="00636980" w:rsidP="006523CA">
            <w:pPr>
              <w:rPr>
                <w:rFonts w:ascii="Times New Roman" w:hAnsi="Times New Roman" w:cs="Times New Roman"/>
                <w:sz w:val="32"/>
                <w:szCs w:val="32"/>
              </w:rPr>
            </w:pPr>
            <w:r>
              <w:rPr>
                <w:rFonts w:ascii="Times New Roman" w:hAnsi="Times New Roman" w:cs="Times New Roman"/>
                <w:sz w:val="32"/>
                <w:szCs w:val="32"/>
              </w:rPr>
              <w:t>Since receiving the feedback</w:t>
            </w:r>
            <w:r w:rsidR="004019B4">
              <w:rPr>
                <w:rFonts w:ascii="Times New Roman" w:hAnsi="Times New Roman" w:cs="Times New Roman"/>
                <w:sz w:val="32"/>
                <w:szCs w:val="32"/>
              </w:rPr>
              <w:t xml:space="preserve"> and agreeing an action plan with</w:t>
            </w:r>
            <w:r w:rsidR="00882403">
              <w:rPr>
                <w:rFonts w:ascii="Times New Roman" w:hAnsi="Times New Roman" w:cs="Times New Roman"/>
                <w:sz w:val="32"/>
                <w:szCs w:val="32"/>
              </w:rPr>
              <w:t xml:space="preserve"> </w:t>
            </w:r>
            <w:r>
              <w:rPr>
                <w:rFonts w:ascii="Times New Roman" w:hAnsi="Times New Roman" w:cs="Times New Roman"/>
                <w:sz w:val="32"/>
                <w:szCs w:val="32"/>
              </w:rPr>
              <w:t xml:space="preserve">our patient participation group we have made several changes to our website in order to offer a better service to our patients online. </w:t>
            </w:r>
          </w:p>
          <w:p w:rsidR="00636980" w:rsidRDefault="00636980" w:rsidP="006523CA">
            <w:pPr>
              <w:rPr>
                <w:rFonts w:ascii="Times New Roman" w:hAnsi="Times New Roman" w:cs="Times New Roman"/>
                <w:sz w:val="32"/>
                <w:szCs w:val="32"/>
              </w:rPr>
            </w:pPr>
            <w:r>
              <w:rPr>
                <w:rFonts w:ascii="Times New Roman" w:hAnsi="Times New Roman" w:cs="Times New Roman"/>
                <w:sz w:val="32"/>
                <w:szCs w:val="32"/>
              </w:rPr>
              <w:t>Firstly, we have updated all information that was already on our website and have added more information in terms of local services and authorisations within the Community. We have sourced our information from other reliable websites such as ‘NHS Choices’ and have obtained several contact numbers and addresses so that our patients can promptly find the telephone numbers f</w:t>
            </w:r>
            <w:r w:rsidR="004019B4">
              <w:rPr>
                <w:rFonts w:ascii="Times New Roman" w:hAnsi="Times New Roman" w:cs="Times New Roman"/>
                <w:sz w:val="32"/>
                <w:szCs w:val="32"/>
              </w:rPr>
              <w:t>or local hospitals and clinics, and provide a direct link for patients to access NHS Choices website.</w:t>
            </w:r>
          </w:p>
          <w:p w:rsidR="00636980" w:rsidRDefault="00636980" w:rsidP="00636980">
            <w:pPr>
              <w:rPr>
                <w:rFonts w:ascii="Times New Roman" w:hAnsi="Times New Roman" w:cs="Times New Roman"/>
                <w:sz w:val="32"/>
                <w:szCs w:val="32"/>
              </w:rPr>
            </w:pPr>
            <w:r>
              <w:rPr>
                <w:rFonts w:ascii="Times New Roman" w:hAnsi="Times New Roman" w:cs="Times New Roman"/>
                <w:sz w:val="32"/>
                <w:szCs w:val="32"/>
              </w:rPr>
              <w:t>S</w:t>
            </w:r>
            <w:r w:rsidR="00882403">
              <w:rPr>
                <w:rFonts w:ascii="Times New Roman" w:hAnsi="Times New Roman" w:cs="Times New Roman"/>
                <w:sz w:val="32"/>
                <w:szCs w:val="32"/>
              </w:rPr>
              <w:t>econdly, we have incorporated a range</w:t>
            </w:r>
            <w:r>
              <w:rPr>
                <w:rFonts w:ascii="Times New Roman" w:hAnsi="Times New Roman" w:cs="Times New Roman"/>
                <w:sz w:val="32"/>
                <w:szCs w:val="32"/>
              </w:rPr>
              <w:t xml:space="preserve"> of new patient orientated pages on our website which provide our patients with a variety of information. These pages include a pregnancy planner; this is useful for our patients who are currently preg</w:t>
            </w:r>
            <w:r w:rsidR="004019B4">
              <w:rPr>
                <w:rFonts w:ascii="Times New Roman" w:hAnsi="Times New Roman" w:cs="Times New Roman"/>
                <w:sz w:val="32"/>
                <w:szCs w:val="32"/>
              </w:rPr>
              <w:t>nant to gain online advice and support</w:t>
            </w:r>
            <w:r>
              <w:rPr>
                <w:rFonts w:ascii="Times New Roman" w:hAnsi="Times New Roman" w:cs="Times New Roman"/>
                <w:sz w:val="32"/>
                <w:szCs w:val="32"/>
              </w:rPr>
              <w:t xml:space="preserve"> throughout their pregnancy and after giving birth. As well as this, we now have a useful link for carers. After discussions among</w:t>
            </w:r>
            <w:r w:rsidR="00882403">
              <w:rPr>
                <w:rFonts w:ascii="Times New Roman" w:hAnsi="Times New Roman" w:cs="Times New Roman"/>
                <w:sz w:val="32"/>
                <w:szCs w:val="32"/>
              </w:rPr>
              <w:t>st</w:t>
            </w:r>
            <w:r>
              <w:rPr>
                <w:rFonts w:ascii="Times New Roman" w:hAnsi="Times New Roman" w:cs="Times New Roman"/>
                <w:sz w:val="32"/>
                <w:szCs w:val="32"/>
              </w:rPr>
              <w:t xml:space="preserve"> staff and patients we recognised that there was very little information for carers on our website. </w:t>
            </w:r>
            <w:r w:rsidR="00882403">
              <w:rPr>
                <w:rFonts w:ascii="Times New Roman" w:hAnsi="Times New Roman" w:cs="Times New Roman"/>
                <w:sz w:val="32"/>
                <w:szCs w:val="32"/>
              </w:rPr>
              <w:t>Carers</w:t>
            </w:r>
            <w:r>
              <w:rPr>
                <w:rFonts w:ascii="Times New Roman" w:hAnsi="Times New Roman" w:cs="Times New Roman"/>
                <w:sz w:val="32"/>
                <w:szCs w:val="32"/>
              </w:rPr>
              <w:t xml:space="preserve"> can now use our website as a central point to navigate </w:t>
            </w:r>
            <w:r w:rsidR="00827C9C">
              <w:rPr>
                <w:rFonts w:ascii="Times New Roman" w:hAnsi="Times New Roman" w:cs="Times New Roman"/>
                <w:sz w:val="32"/>
                <w:szCs w:val="32"/>
              </w:rPr>
              <w:t>their way through useful links and information.</w:t>
            </w:r>
          </w:p>
          <w:p w:rsidR="00636980" w:rsidRDefault="00636980" w:rsidP="00636980">
            <w:pPr>
              <w:rPr>
                <w:rFonts w:ascii="Times New Roman" w:hAnsi="Times New Roman" w:cs="Times New Roman"/>
                <w:sz w:val="32"/>
                <w:szCs w:val="32"/>
              </w:rPr>
            </w:pPr>
            <w:r>
              <w:rPr>
                <w:rFonts w:ascii="Times New Roman" w:hAnsi="Times New Roman" w:cs="Times New Roman"/>
                <w:sz w:val="32"/>
                <w:szCs w:val="32"/>
              </w:rPr>
              <w:t xml:space="preserve">We have assigned a member of staff to the maintenance of the website to ensure that it is updated on a regular basis </w:t>
            </w:r>
            <w:r>
              <w:rPr>
                <w:rFonts w:ascii="Times New Roman" w:hAnsi="Times New Roman" w:cs="Times New Roman"/>
                <w:sz w:val="32"/>
                <w:szCs w:val="32"/>
              </w:rPr>
              <w:lastRenderedPageBreak/>
              <w:t>with new notices and patient information so that we are always keeping our patients in the loop in real time via our</w:t>
            </w:r>
            <w:r w:rsidR="00827C9C">
              <w:rPr>
                <w:rFonts w:ascii="Times New Roman" w:hAnsi="Times New Roman" w:cs="Times New Roman"/>
                <w:sz w:val="32"/>
                <w:szCs w:val="32"/>
              </w:rPr>
              <w:t xml:space="preserve"> </w:t>
            </w:r>
            <w:r>
              <w:rPr>
                <w:rFonts w:ascii="Times New Roman" w:hAnsi="Times New Roman" w:cs="Times New Roman"/>
                <w:sz w:val="32"/>
                <w:szCs w:val="32"/>
              </w:rPr>
              <w:t>website.</w:t>
            </w:r>
          </w:p>
          <w:p w:rsidR="00882403" w:rsidRDefault="00636980" w:rsidP="00636980">
            <w:pPr>
              <w:rPr>
                <w:rFonts w:ascii="Times New Roman" w:hAnsi="Times New Roman" w:cs="Times New Roman"/>
                <w:sz w:val="32"/>
                <w:szCs w:val="32"/>
              </w:rPr>
            </w:pPr>
            <w:r>
              <w:rPr>
                <w:rFonts w:ascii="Times New Roman" w:hAnsi="Times New Roman" w:cs="Times New Roman"/>
                <w:sz w:val="32"/>
                <w:szCs w:val="32"/>
              </w:rPr>
              <w:t xml:space="preserve">Since the feedback from the VPPG we have explored lots of possibilities for our online presence as a Practice and have added </w:t>
            </w:r>
            <w:r w:rsidR="00882403">
              <w:rPr>
                <w:rFonts w:ascii="Times New Roman" w:hAnsi="Times New Roman" w:cs="Times New Roman"/>
                <w:sz w:val="32"/>
                <w:szCs w:val="32"/>
              </w:rPr>
              <w:t xml:space="preserve">important forms and surveys that can be downloaded from our website and submitted straight to the practice. </w:t>
            </w:r>
            <w:r w:rsidR="00827C9C">
              <w:rPr>
                <w:rFonts w:ascii="Times New Roman" w:hAnsi="Times New Roman" w:cs="Times New Roman"/>
                <w:sz w:val="32"/>
                <w:szCs w:val="32"/>
              </w:rPr>
              <w:t xml:space="preserve">This way of gaining patient feedback </w:t>
            </w:r>
            <w:r w:rsidR="004019B4">
              <w:rPr>
                <w:rFonts w:ascii="Times New Roman" w:hAnsi="Times New Roman" w:cs="Times New Roman"/>
                <w:sz w:val="32"/>
                <w:szCs w:val="32"/>
              </w:rPr>
              <w:t>will enable the practice to review and improve its services offered more efficiently</w:t>
            </w:r>
            <w:r w:rsidR="00827C9C">
              <w:rPr>
                <w:rFonts w:ascii="Times New Roman" w:hAnsi="Times New Roman" w:cs="Times New Roman"/>
                <w:sz w:val="32"/>
                <w:szCs w:val="32"/>
              </w:rPr>
              <w:t>.</w:t>
            </w:r>
          </w:p>
          <w:p w:rsidR="00636980" w:rsidRDefault="00882403" w:rsidP="00636980">
            <w:pPr>
              <w:rPr>
                <w:rFonts w:ascii="Times New Roman" w:hAnsi="Times New Roman" w:cs="Times New Roman"/>
                <w:sz w:val="32"/>
                <w:szCs w:val="32"/>
              </w:rPr>
            </w:pPr>
            <w:r>
              <w:rPr>
                <w:rFonts w:ascii="Times New Roman" w:hAnsi="Times New Roman" w:cs="Times New Roman"/>
                <w:sz w:val="32"/>
                <w:szCs w:val="32"/>
              </w:rPr>
              <w:t>A new feature we have added to our website is called the ‘who should I see?’ page. This allows patients and staff to best delegate a patient with the right member of our healthcare team. We hope that having this information accessible to our patients and staff will in time reduce the strain on doctors’ appointments meaning better service for all our patients.</w:t>
            </w:r>
          </w:p>
          <w:p w:rsidR="00882403" w:rsidRPr="00636980" w:rsidRDefault="00882403" w:rsidP="008555D7">
            <w:pPr>
              <w:rPr>
                <w:rFonts w:ascii="Times New Roman" w:hAnsi="Times New Roman" w:cs="Times New Roman"/>
                <w:sz w:val="32"/>
                <w:szCs w:val="32"/>
              </w:rPr>
            </w:pPr>
          </w:p>
        </w:tc>
      </w:tr>
      <w:tr w:rsidR="006523CA" w:rsidTr="006523CA">
        <w:trPr>
          <w:trHeight w:val="2230"/>
        </w:trPr>
        <w:tc>
          <w:tcPr>
            <w:tcW w:w="15505" w:type="dxa"/>
          </w:tcPr>
          <w:p w:rsidR="006523CA" w:rsidRDefault="00882403" w:rsidP="006523CA">
            <w:pPr>
              <w:rPr>
                <w:rFonts w:ascii="Times New Roman" w:hAnsi="Times New Roman" w:cs="Times New Roman"/>
                <w:b/>
                <w:sz w:val="32"/>
                <w:szCs w:val="32"/>
              </w:rPr>
            </w:pPr>
            <w:r>
              <w:rPr>
                <w:rFonts w:ascii="Times New Roman" w:hAnsi="Times New Roman" w:cs="Times New Roman"/>
                <w:b/>
                <w:sz w:val="32"/>
                <w:szCs w:val="32"/>
              </w:rPr>
              <w:lastRenderedPageBreak/>
              <w:t>Result of actions and impact on patients and carers (including how publicised)</w:t>
            </w:r>
          </w:p>
          <w:p w:rsidR="00882403" w:rsidRDefault="00882403" w:rsidP="006523CA">
            <w:pPr>
              <w:rPr>
                <w:rFonts w:ascii="Times New Roman" w:hAnsi="Times New Roman" w:cs="Times New Roman"/>
                <w:b/>
                <w:sz w:val="32"/>
                <w:szCs w:val="32"/>
              </w:rPr>
            </w:pPr>
          </w:p>
          <w:p w:rsidR="00882403" w:rsidRDefault="00882403" w:rsidP="006523CA">
            <w:pPr>
              <w:rPr>
                <w:rFonts w:ascii="Times New Roman" w:hAnsi="Times New Roman" w:cs="Times New Roman"/>
                <w:sz w:val="32"/>
                <w:szCs w:val="32"/>
              </w:rPr>
            </w:pPr>
            <w:r>
              <w:rPr>
                <w:rFonts w:ascii="Times New Roman" w:hAnsi="Times New Roman" w:cs="Times New Roman"/>
                <w:sz w:val="32"/>
                <w:szCs w:val="32"/>
              </w:rPr>
              <w:t>Patients now have access to up to date patient information online and knowledge of practice</w:t>
            </w:r>
            <w:r w:rsidR="004019B4">
              <w:rPr>
                <w:rFonts w:ascii="Times New Roman" w:hAnsi="Times New Roman" w:cs="Times New Roman"/>
                <w:sz w:val="32"/>
                <w:szCs w:val="32"/>
              </w:rPr>
              <w:t xml:space="preserve"> services/community services </w:t>
            </w:r>
            <w:bookmarkStart w:id="0" w:name="_GoBack"/>
            <w:bookmarkEnd w:id="0"/>
            <w:r>
              <w:rPr>
                <w:rFonts w:ascii="Times New Roman" w:hAnsi="Times New Roman" w:cs="Times New Roman"/>
                <w:sz w:val="32"/>
                <w:szCs w:val="32"/>
              </w:rPr>
              <w:t xml:space="preserve">accessible to them. </w:t>
            </w:r>
          </w:p>
          <w:p w:rsidR="00882403" w:rsidRDefault="00882403" w:rsidP="006523CA">
            <w:pPr>
              <w:rPr>
                <w:rFonts w:ascii="Times New Roman" w:hAnsi="Times New Roman" w:cs="Times New Roman"/>
                <w:sz w:val="32"/>
                <w:szCs w:val="32"/>
              </w:rPr>
            </w:pPr>
            <w:r>
              <w:rPr>
                <w:rFonts w:ascii="Times New Roman" w:hAnsi="Times New Roman" w:cs="Times New Roman"/>
                <w:sz w:val="32"/>
                <w:szCs w:val="32"/>
              </w:rPr>
              <w:t xml:space="preserve">We have publicised all new information on noticeboards in our practice waiting area and have published it on our website. As well as this, all staff has been made aware of what new information is available online and will be directing patients to our website where appropriate. </w:t>
            </w:r>
          </w:p>
          <w:p w:rsidR="00882403" w:rsidRPr="00882403" w:rsidRDefault="00882403" w:rsidP="006523CA">
            <w:pPr>
              <w:rPr>
                <w:rFonts w:ascii="Times New Roman" w:hAnsi="Times New Roman" w:cs="Times New Roman"/>
                <w:sz w:val="32"/>
                <w:szCs w:val="32"/>
              </w:rPr>
            </w:pPr>
          </w:p>
        </w:tc>
      </w:tr>
    </w:tbl>
    <w:p w:rsidR="00796FF1" w:rsidRDefault="00796FF1"/>
    <w:sectPr w:rsidR="00796FF1" w:rsidSect="006523C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6523CA"/>
    <w:rsid w:val="004019B4"/>
    <w:rsid w:val="00487F81"/>
    <w:rsid w:val="00636980"/>
    <w:rsid w:val="006523CA"/>
    <w:rsid w:val="00796FF1"/>
    <w:rsid w:val="00827C9C"/>
    <w:rsid w:val="008555D7"/>
    <w:rsid w:val="00882403"/>
    <w:rsid w:val="00A440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6473F-6D97-4151-8812-9582AABC634D}"/>
</file>

<file path=customXml/itemProps2.xml><?xml version="1.0" encoding="utf-8"?>
<ds:datastoreItem xmlns:ds="http://schemas.openxmlformats.org/officeDocument/2006/customXml" ds:itemID="{11F78AE3-E84A-400B-8FAD-15F020CCC6FE}"/>
</file>

<file path=customXml/itemProps3.xml><?xml version="1.0" encoding="utf-8"?>
<ds:datastoreItem xmlns:ds="http://schemas.openxmlformats.org/officeDocument/2006/customXml" ds:itemID="{DAEFB49E-FD2F-4F5A-BCDA-90C171E7B54E}"/>
</file>

<file path=customXml/itemProps4.xml><?xml version="1.0" encoding="utf-8"?>
<ds:datastoreItem xmlns:ds="http://schemas.openxmlformats.org/officeDocument/2006/customXml" ds:itemID="{B6431F11-F312-412A-A2E2-EF6D5A84C1F1}"/>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Christina</cp:lastModifiedBy>
  <cp:revision>2</cp:revision>
  <dcterms:created xsi:type="dcterms:W3CDTF">2019-05-14T13:32:00Z</dcterms:created>
  <dcterms:modified xsi:type="dcterms:W3CDTF">2019-05-14T13:32:00Z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